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40" w:type="dxa"/>
        <w:tblInd w:w="93" w:type="dxa"/>
        <w:tblLook w:val="04A0" w:firstRow="1" w:lastRow="0" w:firstColumn="1" w:lastColumn="0" w:noHBand="0" w:noVBand="1"/>
      </w:tblPr>
      <w:tblGrid>
        <w:gridCol w:w="1595"/>
        <w:gridCol w:w="4788"/>
        <w:gridCol w:w="2943"/>
        <w:gridCol w:w="2306"/>
        <w:gridCol w:w="1808"/>
      </w:tblGrid>
      <w:tr w:rsidR="00731124" w:rsidRPr="001E3A6A" w:rsidTr="00174069">
        <w:trPr>
          <w:trHeight w:val="735"/>
        </w:trPr>
        <w:tc>
          <w:tcPr>
            <w:tcW w:w="13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124" w:rsidRPr="001E3A6A" w:rsidRDefault="00731124" w:rsidP="0073112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3A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Плановые работы на объектах электроснабжения филиала ГУП СК "Ставэлектросеть"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Курская</w:t>
            </w:r>
            <w:proofErr w:type="gramEnd"/>
            <w:r w:rsidRPr="001E3A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 отключение абонентов на январь 2021.</w:t>
            </w:r>
          </w:p>
        </w:tc>
      </w:tr>
      <w:tr w:rsidR="00731124" w:rsidRPr="001E3A6A" w:rsidTr="00174069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124" w:rsidRPr="001E3A6A" w:rsidRDefault="00731124" w:rsidP="0017406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124" w:rsidRPr="001E3A6A" w:rsidRDefault="00731124" w:rsidP="0017406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124" w:rsidRPr="001E3A6A" w:rsidRDefault="00731124" w:rsidP="0017406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124" w:rsidRPr="001E3A6A" w:rsidRDefault="00731124" w:rsidP="0017406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124" w:rsidRPr="001E3A6A" w:rsidRDefault="00731124" w:rsidP="0017406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31124" w:rsidRPr="001E3A6A" w:rsidTr="00174069">
        <w:trPr>
          <w:trHeight w:val="1305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24" w:rsidRPr="001E3A6A" w:rsidRDefault="00731124" w:rsidP="001740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E3A6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Населённый пункт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24" w:rsidRPr="001E3A6A" w:rsidRDefault="00731124" w:rsidP="001740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E3A6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Наименование </w:t>
            </w:r>
            <w:proofErr w:type="spellStart"/>
            <w:proofErr w:type="gramStart"/>
            <w:r w:rsidRPr="001E3A6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улич</w:t>
            </w:r>
            <w:proofErr w:type="spellEnd"/>
            <w:r w:rsidRPr="001E3A6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и</w:t>
            </w:r>
            <w:proofErr w:type="gramEnd"/>
            <w:r w:rsidRPr="001E3A6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номера домов подлежащих отключению потребителей, социально значимые объекты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24" w:rsidRPr="001E3A6A" w:rsidRDefault="00731124" w:rsidP="001740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E3A6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Планируемые дата</w:t>
            </w:r>
            <w:proofErr w:type="gramStart"/>
            <w:r w:rsidRPr="001E3A6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1E3A6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время и продолжительность </w:t>
            </w:r>
            <w:proofErr w:type="spellStart"/>
            <w:r w:rsidRPr="001E3A6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отключеения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24" w:rsidRPr="001E3A6A" w:rsidRDefault="00731124" w:rsidP="001740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E3A6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Диспетчерское наименование объекта электроэнергетики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24" w:rsidRPr="001E3A6A" w:rsidRDefault="00731124" w:rsidP="001740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E3A6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Вид плановых работ</w:t>
            </w:r>
          </w:p>
        </w:tc>
      </w:tr>
      <w:tr w:rsidR="00731124" w:rsidRPr="001E3A6A" w:rsidTr="00174069">
        <w:trPr>
          <w:trHeight w:val="241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24" w:rsidRPr="001E3A6A" w:rsidRDefault="00731124" w:rsidP="0017406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E3A6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ст. Курская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124" w:rsidRPr="001E3A6A" w:rsidRDefault="00731124" w:rsidP="0017406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1E3A6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ул. Прохладная, № 19-32, </w:t>
            </w:r>
            <w:r w:rsidRPr="001E3A6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br/>
              <w:t>ул. Сиреневая, №37-56,</w:t>
            </w:r>
            <w:r w:rsidRPr="001E3A6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br/>
              <w:t>ул. Энергетиков, №1-35,</w:t>
            </w:r>
            <w:r w:rsidRPr="001E3A6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br/>
              <w:t xml:space="preserve">ул. Ставропольская, №17-27, </w:t>
            </w:r>
            <w:r w:rsidRPr="001E3A6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br/>
              <w:t xml:space="preserve">ул. Казачья, №9-14, </w:t>
            </w:r>
            <w:r w:rsidRPr="001E3A6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br/>
              <w:t>ул. Крайняя, 11,13,</w:t>
            </w:r>
            <w:r w:rsidRPr="001E3A6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br/>
              <w:t>ИП Габриелян А.Д.,</w:t>
            </w:r>
            <w:r w:rsidRPr="001E3A6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br/>
              <w:t>Кировское ДРСУ, ДПМК КРТПЦ</w:t>
            </w:r>
            <w:proofErr w:type="gramEnd"/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24" w:rsidRPr="001E3A6A" w:rsidRDefault="00731124" w:rsidP="0017406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E3A6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15.01.2021 г. 09:00-13:00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4" w:rsidRPr="001E3A6A" w:rsidRDefault="00731124" w:rsidP="0017406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E3A6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ТП-81/207</w:t>
            </w:r>
            <w:r w:rsidRPr="001E3A6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br/>
              <w:t>ТП-83/207</w:t>
            </w:r>
            <w:r w:rsidRPr="001E3A6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br/>
              <w:t>ТП-84/207</w:t>
            </w:r>
            <w:r w:rsidRPr="001E3A6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br/>
              <w:t>ТП-22/207</w:t>
            </w:r>
            <w:r w:rsidRPr="001E3A6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br/>
              <w:t>ТП-19/207</w:t>
            </w:r>
            <w:r w:rsidRPr="001E3A6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br/>
              <w:t>ТП-89/366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124" w:rsidRPr="001E3A6A" w:rsidRDefault="00731124" w:rsidP="0017406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E3A6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Строительство ВЛ-0,4 </w:t>
            </w:r>
            <w:proofErr w:type="spellStart"/>
            <w:r w:rsidRPr="001E3A6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кВ</w:t>
            </w:r>
            <w:proofErr w:type="spellEnd"/>
            <w:r w:rsidRPr="001E3A6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Ф-2 ТП-86/366 (ТУ от 11.11.2020 г. №257/20 заявитель </w:t>
            </w:r>
            <w:proofErr w:type="spellStart"/>
            <w:r w:rsidRPr="001E3A6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Багатыров</w:t>
            </w:r>
            <w:proofErr w:type="spellEnd"/>
            <w:r w:rsidRPr="001E3A6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М.Б.)</w:t>
            </w:r>
          </w:p>
        </w:tc>
      </w:tr>
    </w:tbl>
    <w:p w:rsidR="00A8795B" w:rsidRDefault="00A8795B">
      <w:bookmarkStart w:id="0" w:name="_GoBack"/>
      <w:bookmarkEnd w:id="0"/>
    </w:p>
    <w:sectPr w:rsidR="00A8795B" w:rsidSect="00983B1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D4"/>
    <w:rsid w:val="001E70D4"/>
    <w:rsid w:val="002A4E3E"/>
    <w:rsid w:val="00731124"/>
    <w:rsid w:val="00983B11"/>
    <w:rsid w:val="00A8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2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4E3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A4E3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4E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4E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4E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4E3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4E3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4E3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4E3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4E3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A4E3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A4E3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A4E3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A4E3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A4E3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A4E3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A4E3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A4E3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A4E3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A4E3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A4E3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2A4E3E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A4E3E"/>
    <w:rPr>
      <w:b/>
      <w:bCs/>
    </w:rPr>
  </w:style>
  <w:style w:type="character" w:styleId="a8">
    <w:name w:val="Emphasis"/>
    <w:uiPriority w:val="20"/>
    <w:qFormat/>
    <w:rsid w:val="002A4E3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A4E3E"/>
    <w:rPr>
      <w:szCs w:val="32"/>
    </w:rPr>
  </w:style>
  <w:style w:type="paragraph" w:styleId="aa">
    <w:name w:val="List Paragraph"/>
    <w:basedOn w:val="a"/>
    <w:uiPriority w:val="34"/>
    <w:qFormat/>
    <w:rsid w:val="002A4E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4E3E"/>
    <w:rPr>
      <w:i/>
    </w:rPr>
  </w:style>
  <w:style w:type="character" w:customStyle="1" w:styleId="22">
    <w:name w:val="Цитата 2 Знак"/>
    <w:link w:val="21"/>
    <w:uiPriority w:val="29"/>
    <w:rsid w:val="002A4E3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A4E3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2A4E3E"/>
    <w:rPr>
      <w:b/>
      <w:i/>
      <w:sz w:val="24"/>
    </w:rPr>
  </w:style>
  <w:style w:type="character" w:styleId="ad">
    <w:name w:val="Subtle Emphasis"/>
    <w:uiPriority w:val="19"/>
    <w:qFormat/>
    <w:rsid w:val="002A4E3E"/>
    <w:rPr>
      <w:i/>
      <w:color w:val="5A5A5A"/>
    </w:rPr>
  </w:style>
  <w:style w:type="character" w:styleId="ae">
    <w:name w:val="Intense Emphasis"/>
    <w:uiPriority w:val="21"/>
    <w:qFormat/>
    <w:rsid w:val="002A4E3E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A4E3E"/>
    <w:rPr>
      <w:sz w:val="24"/>
      <w:szCs w:val="24"/>
      <w:u w:val="single"/>
    </w:rPr>
  </w:style>
  <w:style w:type="character" w:styleId="af0">
    <w:name w:val="Intense Reference"/>
    <w:uiPriority w:val="32"/>
    <w:qFormat/>
    <w:rsid w:val="002A4E3E"/>
    <w:rPr>
      <w:b/>
      <w:sz w:val="24"/>
      <w:u w:val="single"/>
    </w:rPr>
  </w:style>
  <w:style w:type="character" w:styleId="af1">
    <w:name w:val="Book Title"/>
    <w:uiPriority w:val="33"/>
    <w:qFormat/>
    <w:rsid w:val="002A4E3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A4E3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2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4E3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A4E3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4E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4E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4E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4E3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4E3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4E3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4E3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4E3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A4E3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A4E3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A4E3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A4E3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A4E3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A4E3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A4E3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A4E3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A4E3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A4E3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A4E3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2A4E3E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A4E3E"/>
    <w:rPr>
      <w:b/>
      <w:bCs/>
    </w:rPr>
  </w:style>
  <w:style w:type="character" w:styleId="a8">
    <w:name w:val="Emphasis"/>
    <w:uiPriority w:val="20"/>
    <w:qFormat/>
    <w:rsid w:val="002A4E3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A4E3E"/>
    <w:rPr>
      <w:szCs w:val="32"/>
    </w:rPr>
  </w:style>
  <w:style w:type="paragraph" w:styleId="aa">
    <w:name w:val="List Paragraph"/>
    <w:basedOn w:val="a"/>
    <w:uiPriority w:val="34"/>
    <w:qFormat/>
    <w:rsid w:val="002A4E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4E3E"/>
    <w:rPr>
      <w:i/>
    </w:rPr>
  </w:style>
  <w:style w:type="character" w:customStyle="1" w:styleId="22">
    <w:name w:val="Цитата 2 Знак"/>
    <w:link w:val="21"/>
    <w:uiPriority w:val="29"/>
    <w:rsid w:val="002A4E3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A4E3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2A4E3E"/>
    <w:rPr>
      <w:b/>
      <w:i/>
      <w:sz w:val="24"/>
    </w:rPr>
  </w:style>
  <w:style w:type="character" w:styleId="ad">
    <w:name w:val="Subtle Emphasis"/>
    <w:uiPriority w:val="19"/>
    <w:qFormat/>
    <w:rsid w:val="002A4E3E"/>
    <w:rPr>
      <w:i/>
      <w:color w:val="5A5A5A"/>
    </w:rPr>
  </w:style>
  <w:style w:type="character" w:styleId="ae">
    <w:name w:val="Intense Emphasis"/>
    <w:uiPriority w:val="21"/>
    <w:qFormat/>
    <w:rsid w:val="002A4E3E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A4E3E"/>
    <w:rPr>
      <w:sz w:val="24"/>
      <w:szCs w:val="24"/>
      <w:u w:val="single"/>
    </w:rPr>
  </w:style>
  <w:style w:type="character" w:styleId="af0">
    <w:name w:val="Intense Reference"/>
    <w:uiPriority w:val="32"/>
    <w:qFormat/>
    <w:rsid w:val="002A4E3E"/>
    <w:rPr>
      <w:b/>
      <w:sz w:val="24"/>
      <w:u w:val="single"/>
    </w:rPr>
  </w:style>
  <w:style w:type="character" w:styleId="af1">
    <w:name w:val="Book Title"/>
    <w:uiPriority w:val="33"/>
    <w:qFormat/>
    <w:rsid w:val="002A4E3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A4E3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Жданкин Сергей Владимирович</dc:creator>
  <cp:keywords/>
  <dc:description/>
  <cp:lastModifiedBy>Жданкин Сергей Владимирович</cp:lastModifiedBy>
  <cp:revision>3</cp:revision>
  <dcterms:created xsi:type="dcterms:W3CDTF">2020-12-26T05:17:00Z</dcterms:created>
  <dcterms:modified xsi:type="dcterms:W3CDTF">2020-12-26T05:18:00Z</dcterms:modified>
</cp:coreProperties>
</file>