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BE" w:rsidRDefault="001101BE" w:rsidP="001101BE">
      <w:pPr>
        <w:spacing w:line="276" w:lineRule="auto"/>
        <w:ind w:left="4395"/>
        <w:rPr>
          <w:szCs w:val="28"/>
        </w:rPr>
      </w:pPr>
      <w:r>
        <w:rPr>
          <w:szCs w:val="28"/>
        </w:rPr>
        <w:t xml:space="preserve">Приложение №3  </w:t>
      </w:r>
    </w:p>
    <w:p w:rsidR="001101BE" w:rsidRDefault="001101BE" w:rsidP="001101BE">
      <w:pPr>
        <w:spacing w:line="276" w:lineRule="auto"/>
        <w:ind w:left="4536" w:hanging="141"/>
        <w:rPr>
          <w:szCs w:val="28"/>
        </w:rPr>
      </w:pPr>
      <w:r>
        <w:rPr>
          <w:szCs w:val="28"/>
        </w:rPr>
        <w:t>к приказу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</w:t>
      </w:r>
    </w:p>
    <w:p w:rsidR="001101BE" w:rsidRDefault="001101BE" w:rsidP="001101BE">
      <w:pPr>
        <w:spacing w:line="276" w:lineRule="auto"/>
        <w:ind w:left="4536" w:hanging="141"/>
        <w:rPr>
          <w:szCs w:val="28"/>
        </w:rPr>
      </w:pPr>
      <w:r>
        <w:rPr>
          <w:szCs w:val="28"/>
        </w:rPr>
        <w:t>от «___»         __2020г.</w:t>
      </w:r>
    </w:p>
    <w:p w:rsidR="001101BE" w:rsidRDefault="001101BE" w:rsidP="001101BE">
      <w:pPr>
        <w:spacing w:line="276" w:lineRule="auto"/>
        <w:ind w:left="709" w:right="425"/>
        <w:jc w:val="center"/>
        <w:rPr>
          <w:szCs w:val="28"/>
        </w:rPr>
      </w:pPr>
    </w:p>
    <w:p w:rsidR="001101BE" w:rsidRDefault="001101BE" w:rsidP="001101BE">
      <w:pPr>
        <w:spacing w:line="276" w:lineRule="auto"/>
        <w:ind w:left="709" w:right="425"/>
        <w:jc w:val="center"/>
        <w:rPr>
          <w:szCs w:val="28"/>
        </w:rPr>
      </w:pPr>
    </w:p>
    <w:p w:rsidR="001101BE" w:rsidRPr="001101BE" w:rsidRDefault="001101BE" w:rsidP="001101BE">
      <w:pPr>
        <w:spacing w:line="276" w:lineRule="auto"/>
        <w:ind w:left="709" w:right="425"/>
        <w:jc w:val="center"/>
        <w:rPr>
          <w:b/>
          <w:szCs w:val="28"/>
        </w:rPr>
      </w:pPr>
      <w:r w:rsidRPr="001101BE">
        <w:rPr>
          <w:b/>
          <w:szCs w:val="28"/>
        </w:rPr>
        <w:t xml:space="preserve">КОДЕКС </w:t>
      </w:r>
    </w:p>
    <w:p w:rsidR="001101BE" w:rsidRPr="001101BE" w:rsidRDefault="001101BE" w:rsidP="001101BE">
      <w:pPr>
        <w:spacing w:line="276" w:lineRule="auto"/>
        <w:ind w:left="709" w:right="425"/>
        <w:jc w:val="center"/>
        <w:rPr>
          <w:b/>
          <w:szCs w:val="28"/>
        </w:rPr>
      </w:pPr>
      <w:r w:rsidRPr="001101BE">
        <w:rPr>
          <w:b/>
          <w:szCs w:val="28"/>
        </w:rPr>
        <w:t xml:space="preserve">этики и служебного поведения работников </w:t>
      </w:r>
    </w:p>
    <w:p w:rsidR="001101BE" w:rsidRPr="001101BE" w:rsidRDefault="001101BE" w:rsidP="001101BE">
      <w:pPr>
        <w:spacing w:line="276" w:lineRule="auto"/>
        <w:ind w:left="709" w:right="425"/>
        <w:jc w:val="center"/>
        <w:rPr>
          <w:b/>
          <w:szCs w:val="28"/>
        </w:rPr>
      </w:pPr>
      <w:r>
        <w:rPr>
          <w:b/>
          <w:szCs w:val="28"/>
        </w:rPr>
        <w:t>государственного унитарного предприятия Ставропольского края  «</w:t>
      </w:r>
      <w:proofErr w:type="spellStart"/>
      <w:r>
        <w:rPr>
          <w:b/>
          <w:szCs w:val="28"/>
        </w:rPr>
        <w:t>Ставэлектросеть</w:t>
      </w:r>
      <w:proofErr w:type="spellEnd"/>
      <w:r w:rsidRPr="001101BE">
        <w:rPr>
          <w:b/>
          <w:szCs w:val="28"/>
        </w:rPr>
        <w:t xml:space="preserve">» </w:t>
      </w:r>
    </w:p>
    <w:p w:rsidR="001101BE" w:rsidRPr="001101BE" w:rsidRDefault="001101BE" w:rsidP="001101BE">
      <w:pPr>
        <w:spacing w:line="276" w:lineRule="auto"/>
        <w:ind w:left="709" w:right="425"/>
        <w:jc w:val="both"/>
        <w:rPr>
          <w:b/>
          <w:szCs w:val="28"/>
        </w:rPr>
      </w:pPr>
    </w:p>
    <w:p w:rsidR="001101BE" w:rsidRDefault="001101BE" w:rsidP="001101BE">
      <w:pPr>
        <w:suppressAutoHyphens/>
        <w:spacing w:line="276" w:lineRule="auto"/>
        <w:ind w:firstLine="437"/>
        <w:jc w:val="both"/>
        <w:rPr>
          <w:szCs w:val="28"/>
        </w:rPr>
      </w:pPr>
      <w:proofErr w:type="gramStart"/>
      <w:r>
        <w:rPr>
          <w:szCs w:val="28"/>
        </w:rPr>
        <w:t>Кодекс этики и служебного поведения работников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 xml:space="preserve">» (далее – Кодекс) разработан в соответствии с положениями </w:t>
      </w:r>
      <w:hyperlink r:id="rId6" w:history="1">
        <w:r w:rsidRPr="001101BE">
          <w:rPr>
            <w:rStyle w:val="a3"/>
            <w:color w:val="auto"/>
            <w:szCs w:val="28"/>
            <w:u w:val="none"/>
          </w:rPr>
          <w:t>Конституции</w:t>
        </w:r>
      </w:hyperlink>
      <w:r w:rsidRPr="001101BE">
        <w:rPr>
          <w:szCs w:val="28"/>
        </w:rPr>
        <w:t xml:space="preserve"> Р</w:t>
      </w:r>
      <w:r>
        <w:rPr>
          <w:szCs w:val="28"/>
        </w:rPr>
        <w:t xml:space="preserve">оссийской Федерации, Трудового кодекса Российской Федерации, Федерального закона Российской Федерации от 25 декабря 2008 года </w:t>
      </w:r>
      <w:r w:rsidR="00ED2E7C">
        <w:rPr>
          <w:szCs w:val="28"/>
        </w:rPr>
        <w:t xml:space="preserve"> №273-ФЗ </w:t>
      </w:r>
      <w:r>
        <w:rPr>
          <w:szCs w:val="28"/>
        </w:rPr>
        <w:t>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101BE" w:rsidRDefault="001101BE" w:rsidP="001101BE">
      <w:pPr>
        <w:suppressAutoHyphens/>
        <w:autoSpaceDE w:val="0"/>
        <w:autoSpaceDN w:val="0"/>
        <w:adjustRightInd w:val="0"/>
        <w:spacing w:line="276" w:lineRule="auto"/>
        <w:ind w:right="425" w:firstLine="426"/>
        <w:jc w:val="center"/>
        <w:outlineLvl w:val="1"/>
        <w:rPr>
          <w:szCs w:val="28"/>
        </w:rPr>
      </w:pPr>
    </w:p>
    <w:p w:rsidR="001101BE" w:rsidRPr="001101BE" w:rsidRDefault="001101BE" w:rsidP="001101BE">
      <w:pPr>
        <w:suppressAutoHyphens/>
        <w:autoSpaceDE w:val="0"/>
        <w:autoSpaceDN w:val="0"/>
        <w:adjustRightInd w:val="0"/>
        <w:spacing w:line="276" w:lineRule="auto"/>
        <w:ind w:right="425" w:firstLine="426"/>
        <w:jc w:val="center"/>
        <w:outlineLvl w:val="1"/>
        <w:rPr>
          <w:b/>
          <w:szCs w:val="28"/>
        </w:rPr>
      </w:pPr>
      <w:r w:rsidRPr="001101BE">
        <w:rPr>
          <w:b/>
          <w:szCs w:val="28"/>
          <w:lang w:val="en-US"/>
        </w:rPr>
        <w:t>I</w:t>
      </w:r>
      <w:r w:rsidRPr="001101BE">
        <w:rPr>
          <w:b/>
          <w:szCs w:val="28"/>
        </w:rPr>
        <w:t>. Общие положения</w:t>
      </w:r>
    </w:p>
    <w:p w:rsidR="001101BE" w:rsidRDefault="001101BE" w:rsidP="001101BE">
      <w:pPr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(далее – работники) независимо от замещаемой ими должности.</w:t>
      </w:r>
    </w:p>
    <w:p w:rsidR="001101BE" w:rsidRDefault="001101BE" w:rsidP="001101BE">
      <w:pPr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101BE" w:rsidRDefault="001101BE" w:rsidP="001101BE">
      <w:pPr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101BE" w:rsidRDefault="001101BE" w:rsidP="001101BE">
      <w:pPr>
        <w:suppressAutoHyphens/>
        <w:autoSpaceDE w:val="0"/>
        <w:autoSpaceDN w:val="0"/>
        <w:adjustRightInd w:val="0"/>
        <w:spacing w:line="276" w:lineRule="auto"/>
        <w:ind w:right="425" w:firstLine="426"/>
        <w:jc w:val="both"/>
        <w:rPr>
          <w:szCs w:val="28"/>
        </w:rPr>
      </w:pPr>
    </w:p>
    <w:p w:rsidR="001101BE" w:rsidRPr="001101BE" w:rsidRDefault="001101BE" w:rsidP="001101BE">
      <w:pPr>
        <w:suppressAutoHyphens/>
        <w:spacing w:line="276" w:lineRule="auto"/>
        <w:ind w:right="425" w:firstLine="425"/>
        <w:jc w:val="center"/>
        <w:rPr>
          <w:b/>
          <w:szCs w:val="28"/>
        </w:rPr>
      </w:pPr>
      <w:r w:rsidRPr="001101BE">
        <w:rPr>
          <w:b/>
          <w:szCs w:val="28"/>
        </w:rPr>
        <w:t>II. Основные обязанности, принципы и правила служебного поведения работников</w:t>
      </w:r>
    </w:p>
    <w:p w:rsidR="001101BE" w:rsidRDefault="001101BE" w:rsidP="001101BE">
      <w:pPr>
        <w:numPr>
          <w:ilvl w:val="0"/>
          <w:numId w:val="2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В соответствии со статьей 21 Трудового кодекса Российской Федерации работник обязан: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соблюдать правила внутреннего трудового распорядка;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соблюдать трудовую дисциплину;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выполнять установленные нормы труда;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lastRenderedPageBreak/>
        <w:t>соблюдать требования по охране труда и обеспечению безопасности труда;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101BE" w:rsidRDefault="001101BE" w:rsidP="001101BE">
      <w:pPr>
        <w:numPr>
          <w:ilvl w:val="0"/>
          <w:numId w:val="2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ГУП СК «</w:t>
      </w:r>
      <w:proofErr w:type="spellStart"/>
      <w:r>
        <w:rPr>
          <w:szCs w:val="28"/>
        </w:rPr>
        <w:t>Ставэлектросеть</w:t>
      </w:r>
      <w:proofErr w:type="spellEnd"/>
      <w:r>
        <w:rPr>
          <w:szCs w:val="28"/>
        </w:rPr>
        <w:t>»  (далее Предприятие). Работники, сознавая ответственность перед гражданами, обществом и государством, призваны: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Предприятия;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соблюдать </w:t>
      </w:r>
      <w:hyperlink r:id="rId7" w:history="1">
        <w:r w:rsidRPr="001101BE">
          <w:rPr>
            <w:rStyle w:val="a3"/>
            <w:color w:val="auto"/>
            <w:szCs w:val="28"/>
            <w:u w:val="none"/>
          </w:rPr>
          <w:t>Конституцию</w:t>
        </w:r>
      </w:hyperlink>
      <w:r w:rsidRPr="001101BE">
        <w:rPr>
          <w:szCs w:val="28"/>
        </w:rPr>
        <w:t xml:space="preserve"> </w:t>
      </w:r>
      <w:r>
        <w:rPr>
          <w:szCs w:val="28"/>
        </w:rPr>
        <w:t xml:space="preserve">Российской Федерации, законодательство Российской Федерации и Ставропольского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обеспечивать эффективную работу Предприятия;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осуществлять свою деятельность в пределах предмета и целей деятельности Предприятия, а также полномочий Предприятия;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соблюдать нормы профессиональной этики и правила делового поведения;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проявлять корректность и внимательность в обращении с гражданами и должностными лицами;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</w:t>
      </w:r>
      <w:r>
        <w:rPr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Предприятия;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воздерживаться от публичных высказываний, суждений и оценок в отношении деятельности Предприятия, его руководителя, если это не входит в должностные обязанности работника;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соблюдать установленные в Предприятии правила предоставления служебной информации и публичных выступлений;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Предприятия, а также оказывать содействие в получении достоверной информации в установленном порядке;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szCs w:val="28"/>
        </w:rPr>
        <w:t>корруп</w:t>
      </w:r>
      <w:bookmarkStart w:id="0" w:name="_GoBack"/>
      <w:bookmarkEnd w:id="0"/>
      <w:r>
        <w:rPr>
          <w:szCs w:val="28"/>
        </w:rPr>
        <w:t>ционно</w:t>
      </w:r>
      <w:proofErr w:type="spellEnd"/>
      <w:r>
        <w:rPr>
          <w:szCs w:val="28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101BE" w:rsidRDefault="001101BE" w:rsidP="001101BE">
      <w:pPr>
        <w:numPr>
          <w:ilvl w:val="0"/>
          <w:numId w:val="2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В целях противодействия коррупции работнику рекомендуется: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proofErr w:type="gramStart"/>
      <w:r>
        <w:rPr>
          <w:szCs w:val="28"/>
        </w:rPr>
        <w:t xml:space="preserve">принимать меры по недопущению возникновения конфликта интересов (ситуации, при которой личная заинтересованность работника может повлиять на процесс принятия решения и, таким образом, принести ущерб </w:t>
      </w:r>
      <w:r>
        <w:rPr>
          <w:szCs w:val="28"/>
        </w:rPr>
        <w:lastRenderedPageBreak/>
        <w:t>интересам общества либо Предприятия)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</w:t>
      </w:r>
      <w:proofErr w:type="gramEnd"/>
      <w:r>
        <w:rPr>
          <w:szCs w:val="28"/>
        </w:rPr>
        <w:t xml:space="preserve"> возможности его возникновения, как только ему станет об этом известно.</w:t>
      </w:r>
    </w:p>
    <w:p w:rsidR="001101BE" w:rsidRDefault="001101BE" w:rsidP="001101BE">
      <w:pPr>
        <w:numPr>
          <w:ilvl w:val="0"/>
          <w:numId w:val="2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Работник может обрабатывать и передавать служебную информацию при соблюдении действующих на Предприятии норм и требований, принятых в соответствии с </w:t>
      </w:r>
      <w:hyperlink r:id="rId8" w:history="1">
        <w:r w:rsidRPr="001101BE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1101BE">
        <w:rPr>
          <w:szCs w:val="28"/>
        </w:rPr>
        <w:t xml:space="preserve"> </w:t>
      </w:r>
      <w:r>
        <w:rPr>
          <w:szCs w:val="28"/>
        </w:rPr>
        <w:t>Российской Федерации.</w:t>
      </w:r>
    </w:p>
    <w:p w:rsidR="001101BE" w:rsidRDefault="001101BE" w:rsidP="001101BE">
      <w:pPr>
        <w:suppressAutoHyphens/>
        <w:spacing w:line="276" w:lineRule="auto"/>
        <w:ind w:firstLine="436"/>
        <w:jc w:val="both"/>
        <w:rPr>
          <w:szCs w:val="28"/>
        </w:rPr>
      </w:pPr>
      <w:r>
        <w:rPr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101BE" w:rsidRDefault="001101BE" w:rsidP="001101BE">
      <w:pPr>
        <w:numPr>
          <w:ilvl w:val="0"/>
          <w:numId w:val="2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101BE" w:rsidRDefault="001101BE" w:rsidP="001101BE">
      <w:pPr>
        <w:suppressAutoHyphens/>
        <w:spacing w:line="276" w:lineRule="auto"/>
        <w:ind w:firstLine="436"/>
        <w:jc w:val="both"/>
        <w:rPr>
          <w:szCs w:val="28"/>
        </w:rPr>
      </w:pPr>
      <w:r>
        <w:rPr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szCs w:val="28"/>
        </w:rPr>
        <w:t>коррупционно</w:t>
      </w:r>
      <w:proofErr w:type="spellEnd"/>
      <w:r>
        <w:rPr>
          <w:szCs w:val="28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101BE" w:rsidRDefault="001101BE" w:rsidP="001101BE">
      <w:pPr>
        <w:suppressAutoHyphens/>
        <w:autoSpaceDE w:val="0"/>
        <w:autoSpaceDN w:val="0"/>
        <w:adjustRightInd w:val="0"/>
        <w:spacing w:line="276" w:lineRule="auto"/>
        <w:ind w:right="425" w:firstLine="426"/>
        <w:jc w:val="center"/>
        <w:outlineLvl w:val="0"/>
        <w:rPr>
          <w:szCs w:val="28"/>
        </w:rPr>
      </w:pPr>
    </w:p>
    <w:p w:rsidR="001101BE" w:rsidRPr="001101BE" w:rsidRDefault="001101BE" w:rsidP="001101BE">
      <w:pPr>
        <w:suppressAutoHyphens/>
        <w:autoSpaceDE w:val="0"/>
        <w:autoSpaceDN w:val="0"/>
        <w:adjustRightInd w:val="0"/>
        <w:spacing w:line="276" w:lineRule="auto"/>
        <w:ind w:right="425" w:firstLine="425"/>
        <w:jc w:val="center"/>
        <w:outlineLvl w:val="0"/>
        <w:rPr>
          <w:b/>
          <w:szCs w:val="28"/>
        </w:rPr>
      </w:pPr>
      <w:r w:rsidRPr="001101BE">
        <w:rPr>
          <w:b/>
          <w:szCs w:val="28"/>
        </w:rPr>
        <w:t>III. Рекомендательные этические правила служебного поведения работников</w:t>
      </w:r>
    </w:p>
    <w:p w:rsidR="001101BE" w:rsidRDefault="001101BE" w:rsidP="001101B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Cs w:val="28"/>
        </w:rPr>
        <w:t>ценностью</w:t>
      </w:r>
      <w:proofErr w:type="gramEnd"/>
      <w:r>
        <w:rPr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101BE" w:rsidRDefault="001101BE" w:rsidP="001101B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 служебном поведении работник воздерживается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101BE" w:rsidRDefault="001101BE" w:rsidP="001101BE">
      <w:pPr>
        <w:numPr>
          <w:ilvl w:val="0"/>
          <w:numId w:val="3"/>
        </w:numPr>
        <w:suppressAutoHyphens/>
        <w:spacing w:line="276" w:lineRule="auto"/>
        <w:ind w:left="0" w:firstLine="425"/>
        <w:jc w:val="both"/>
        <w:rPr>
          <w:szCs w:val="28"/>
        </w:rPr>
      </w:pPr>
      <w:r>
        <w:rPr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1101BE" w:rsidRDefault="001101BE" w:rsidP="001101B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101BE" w:rsidRDefault="001101BE" w:rsidP="001101BE">
      <w:pPr>
        <w:suppressAutoHyphens/>
        <w:spacing w:line="276" w:lineRule="auto"/>
        <w:ind w:firstLine="436"/>
        <w:jc w:val="both"/>
        <w:rPr>
          <w:szCs w:val="28"/>
        </w:rPr>
      </w:pPr>
      <w:r>
        <w:rPr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101BE" w:rsidRDefault="001101BE" w:rsidP="001101BE">
      <w:pPr>
        <w:numPr>
          <w:ilvl w:val="0"/>
          <w:numId w:val="4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Предприятию,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91D70" w:rsidRDefault="00491D70" w:rsidP="001101BE">
      <w:pPr>
        <w:spacing w:line="276" w:lineRule="auto"/>
      </w:pPr>
    </w:p>
    <w:sectPr w:rsidR="00491D70" w:rsidSect="001101B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147D"/>
    <w:multiLevelType w:val="hybridMultilevel"/>
    <w:tmpl w:val="007262D0"/>
    <w:lvl w:ilvl="0" w:tplc="CF4E74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6216CE"/>
    <w:multiLevelType w:val="hybridMultilevel"/>
    <w:tmpl w:val="007262D0"/>
    <w:lvl w:ilvl="0" w:tplc="CF4E74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8C37A8"/>
    <w:multiLevelType w:val="hybridMultilevel"/>
    <w:tmpl w:val="C37AD4B4"/>
    <w:lvl w:ilvl="0" w:tplc="C63EC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D702154"/>
    <w:multiLevelType w:val="hybridMultilevel"/>
    <w:tmpl w:val="007262D0"/>
    <w:lvl w:ilvl="0" w:tplc="CF4E74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E6"/>
    <w:rsid w:val="001101BE"/>
    <w:rsid w:val="00491D70"/>
    <w:rsid w:val="00D717E6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pt">
    <w:name w:val="Основной текст + Интервал -1 pt"/>
    <w:uiPriority w:val="99"/>
    <w:rsid w:val="001101BE"/>
    <w:rPr>
      <w:spacing w:val="-20"/>
      <w:sz w:val="26"/>
      <w:szCs w:val="26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110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pt">
    <w:name w:val="Основной текст + Интервал -1 pt"/>
    <w:uiPriority w:val="99"/>
    <w:rsid w:val="001101BE"/>
    <w:rPr>
      <w:spacing w:val="-20"/>
      <w:sz w:val="26"/>
      <w:szCs w:val="26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110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Кикоть Нина Владимировна</dc:creator>
  <cp:keywords/>
  <dc:description/>
  <cp:lastModifiedBy>Кикоть Нина Владимировна</cp:lastModifiedBy>
  <cp:revision>5</cp:revision>
  <dcterms:created xsi:type="dcterms:W3CDTF">2020-03-20T06:55:00Z</dcterms:created>
  <dcterms:modified xsi:type="dcterms:W3CDTF">2020-03-20T13:57:00Z</dcterms:modified>
</cp:coreProperties>
</file>