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48" w:rsidRDefault="00F16F48" w:rsidP="00F16F48">
      <w:pPr>
        <w:pStyle w:val="a5"/>
        <w:spacing w:line="260" w:lineRule="exact"/>
        <w:ind w:left="4253" w:right="-143"/>
        <w:jc w:val="left"/>
        <w:rPr>
          <w:szCs w:val="28"/>
        </w:rPr>
      </w:pPr>
      <w:r>
        <w:rPr>
          <w:szCs w:val="28"/>
        </w:rPr>
        <w:t xml:space="preserve">    Приложение № 2</w:t>
      </w:r>
    </w:p>
    <w:p w:rsidR="00F16F48" w:rsidRDefault="00F16F48" w:rsidP="00F16F48">
      <w:pPr>
        <w:pStyle w:val="a5"/>
        <w:ind w:left="4253" w:right="-143"/>
        <w:jc w:val="left"/>
        <w:rPr>
          <w:szCs w:val="28"/>
        </w:rPr>
      </w:pPr>
      <w:r>
        <w:rPr>
          <w:szCs w:val="28"/>
        </w:rPr>
        <w:t xml:space="preserve">    к приказу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</w:t>
      </w:r>
    </w:p>
    <w:p w:rsidR="00F16F48" w:rsidRDefault="00F16F48" w:rsidP="00F16F48">
      <w:pPr>
        <w:pStyle w:val="a5"/>
        <w:ind w:left="4253" w:right="-143"/>
        <w:jc w:val="left"/>
        <w:rPr>
          <w:szCs w:val="28"/>
        </w:rPr>
      </w:pPr>
      <w:r>
        <w:rPr>
          <w:szCs w:val="28"/>
        </w:rPr>
        <w:t xml:space="preserve">    от «___»__________2020г.</w:t>
      </w:r>
    </w:p>
    <w:p w:rsidR="00F16F48" w:rsidRDefault="00F16F48" w:rsidP="00F16F48">
      <w:pPr>
        <w:pStyle w:val="a5"/>
        <w:spacing w:after="599"/>
        <w:ind w:left="4253" w:right="203"/>
        <w:jc w:val="left"/>
        <w:rPr>
          <w:szCs w:val="28"/>
        </w:rPr>
      </w:pPr>
      <w:r>
        <w:rPr>
          <w:rStyle w:val="-1pt"/>
          <w:szCs w:val="28"/>
        </w:rPr>
        <w:t xml:space="preserve">                                        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16F48">
        <w:rPr>
          <w:b/>
          <w:bCs/>
          <w:sz w:val="28"/>
          <w:szCs w:val="28"/>
          <w:bdr w:val="none" w:sz="0" w:space="0" w:color="auto" w:frame="1"/>
        </w:rPr>
        <w:t xml:space="preserve">Стандарты и процедуры, </w:t>
      </w:r>
    </w:p>
    <w:p w:rsidR="00F16F48" w:rsidRDefault="00F16F48" w:rsidP="00F16F48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F16F48">
        <w:rPr>
          <w:b/>
          <w:bCs/>
          <w:sz w:val="28"/>
          <w:szCs w:val="28"/>
          <w:bdr w:val="none" w:sz="0" w:space="0" w:color="auto" w:frame="1"/>
        </w:rPr>
        <w:t>направленные на обеспечение добросовестной работы работников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ГУП СК «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Ставэлектросеть</w:t>
      </w:r>
      <w:proofErr w:type="spellEnd"/>
      <w:r w:rsidRPr="00F16F48">
        <w:rPr>
          <w:b/>
          <w:bCs/>
          <w:sz w:val="28"/>
          <w:szCs w:val="28"/>
          <w:bdr w:val="none" w:sz="0" w:space="0" w:color="auto" w:frame="1"/>
        </w:rPr>
        <w:t>»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 xml:space="preserve">Работа в </w:t>
      </w:r>
      <w:r w:rsidRPr="00F16F48">
        <w:rPr>
          <w:bCs/>
          <w:sz w:val="28"/>
          <w:szCs w:val="28"/>
          <w:bdr w:val="none" w:sz="0" w:space="0" w:color="auto" w:frame="1"/>
        </w:rPr>
        <w:t>ГУП СК «</w:t>
      </w:r>
      <w:proofErr w:type="spellStart"/>
      <w:r w:rsidRPr="00F16F48">
        <w:rPr>
          <w:bCs/>
          <w:sz w:val="28"/>
          <w:szCs w:val="28"/>
          <w:bdr w:val="none" w:sz="0" w:space="0" w:color="auto" w:frame="1"/>
        </w:rPr>
        <w:t>Ставэлектросеть</w:t>
      </w:r>
      <w:proofErr w:type="spellEnd"/>
      <w:r w:rsidRPr="00F16F48">
        <w:rPr>
          <w:bCs/>
          <w:sz w:val="28"/>
          <w:szCs w:val="28"/>
          <w:bdr w:val="none" w:sz="0" w:space="0" w:color="auto" w:frame="1"/>
        </w:rPr>
        <w:t xml:space="preserve">» </w:t>
      </w:r>
      <w:proofErr w:type="gramStart"/>
      <w:r w:rsidRPr="00F16F48">
        <w:rPr>
          <w:sz w:val="28"/>
          <w:szCs w:val="28"/>
        </w:rPr>
        <w:t>безусловно</w:t>
      </w:r>
      <w:proofErr w:type="gramEnd"/>
      <w:r w:rsidRPr="00F16F48">
        <w:rPr>
          <w:sz w:val="28"/>
          <w:szCs w:val="28"/>
        </w:rPr>
        <w:t xml:space="preserve"> требует добросовестности, честности, доброты в ее деятельности, что является залогом успеха предприятия.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 xml:space="preserve">Действия и поведение каждого работника </w:t>
      </w:r>
      <w:r w:rsidRPr="00F16F48">
        <w:rPr>
          <w:bCs/>
          <w:sz w:val="28"/>
          <w:szCs w:val="28"/>
          <w:bdr w:val="none" w:sz="0" w:space="0" w:color="auto" w:frame="1"/>
        </w:rPr>
        <w:t>ГУП СК «</w:t>
      </w:r>
      <w:proofErr w:type="spellStart"/>
      <w:r w:rsidRPr="00F16F48">
        <w:rPr>
          <w:bCs/>
          <w:sz w:val="28"/>
          <w:szCs w:val="28"/>
          <w:bdr w:val="none" w:sz="0" w:space="0" w:color="auto" w:frame="1"/>
        </w:rPr>
        <w:t>Ставэлектросеть</w:t>
      </w:r>
      <w:proofErr w:type="spellEnd"/>
      <w:r w:rsidRPr="00F16F48">
        <w:rPr>
          <w:bCs/>
          <w:sz w:val="28"/>
          <w:szCs w:val="28"/>
          <w:bdr w:val="none" w:sz="0" w:space="0" w:color="auto" w:frame="1"/>
        </w:rPr>
        <w:t xml:space="preserve">» </w:t>
      </w:r>
      <w:r w:rsidRPr="00F16F48">
        <w:rPr>
          <w:sz w:val="28"/>
          <w:szCs w:val="28"/>
        </w:rPr>
        <w:t>важны, если стремится к достижению положительных результатов работы. Постоянное развитие деятельности предприятия требует от всех работников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слаженности действий, и именно поэтому установление общих принципов и ценностей особенно необходимо. Настоящие стандарты поведения воплощают в себе основные ценности и устанавливают обязательные для всех работников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этические требования, являясь практическим руководством к действию. Стандарты поведения призваны установить ключевые принципы, которыми должны руководствоваться работники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Настоящим мы делаем первый шаг на пути к планомерному внедрению программы (к разработке плана по внедрению) соответствия и противодействия коррупции, и мы ожидаем от всех работников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вступления на этот путь.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16F48">
        <w:rPr>
          <w:rStyle w:val="a7"/>
          <w:sz w:val="28"/>
          <w:szCs w:val="28"/>
          <w:bdr w:val="none" w:sz="0" w:space="0" w:color="auto" w:frame="1"/>
        </w:rPr>
        <w:t>1. Наши ценности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16F48">
        <w:rPr>
          <w:sz w:val="28"/>
          <w:szCs w:val="28"/>
        </w:rPr>
        <w:t>Основу составляют три ведущих принципа:</w:t>
      </w:r>
      <w:r w:rsidRPr="00F16F48">
        <w:rPr>
          <w:rStyle w:val="apple-converted-space"/>
          <w:sz w:val="28"/>
          <w:szCs w:val="28"/>
        </w:rPr>
        <w:t> </w:t>
      </w:r>
      <w:r w:rsidRPr="00F16F48">
        <w:rPr>
          <w:bCs/>
          <w:sz w:val="28"/>
          <w:szCs w:val="28"/>
          <w:bdr w:val="none" w:sz="0" w:space="0" w:color="auto" w:frame="1"/>
        </w:rPr>
        <w:t>добросовестность,</w:t>
      </w:r>
      <w:r w:rsidRPr="00F16F48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F16F48">
        <w:rPr>
          <w:bCs/>
          <w:sz w:val="28"/>
          <w:szCs w:val="28"/>
          <w:bdr w:val="none" w:sz="0" w:space="0" w:color="auto" w:frame="1"/>
        </w:rPr>
        <w:t>прозрачность, развитие.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 </w:t>
      </w:r>
      <w:r w:rsidRPr="00F16F48">
        <w:rPr>
          <w:bCs/>
          <w:sz w:val="28"/>
          <w:szCs w:val="28"/>
          <w:bdr w:val="none" w:sz="0" w:space="0" w:color="auto" w:frame="1"/>
        </w:rPr>
        <w:t>ГУП СК «</w:t>
      </w:r>
      <w:proofErr w:type="spellStart"/>
      <w:r w:rsidRPr="00F16F48">
        <w:rPr>
          <w:bCs/>
          <w:sz w:val="28"/>
          <w:szCs w:val="28"/>
          <w:bdr w:val="none" w:sz="0" w:space="0" w:color="auto" w:frame="1"/>
        </w:rPr>
        <w:t>Ставэлектросеть</w:t>
      </w:r>
      <w:proofErr w:type="spellEnd"/>
      <w:r w:rsidRPr="00F16F48">
        <w:rPr>
          <w:bCs/>
          <w:sz w:val="28"/>
          <w:szCs w:val="28"/>
          <w:bdr w:val="none" w:sz="0" w:space="0" w:color="auto" w:frame="1"/>
        </w:rPr>
        <w:t>»</w:t>
      </w:r>
      <w:r w:rsidRPr="00F16F48">
        <w:rPr>
          <w:sz w:val="28"/>
          <w:szCs w:val="28"/>
        </w:rPr>
        <w:t>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7"/>
          <w:b w:val="0"/>
          <w:bCs w:val="0"/>
          <w:sz w:val="28"/>
          <w:szCs w:val="28"/>
        </w:rPr>
      </w:pPr>
      <w:r w:rsidRPr="00F16F48">
        <w:rPr>
          <w:sz w:val="28"/>
          <w:szCs w:val="28"/>
        </w:rPr>
        <w:t xml:space="preserve">1.2. Прозрачность означает обеспечение общедоступной информации, раскрытие которой обязательно в соответствии с применимым законодательством. 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  <w:r w:rsidRPr="00F16F48">
        <w:rPr>
          <w:rStyle w:val="a7"/>
          <w:sz w:val="28"/>
          <w:szCs w:val="28"/>
          <w:bdr w:val="none" w:sz="0" w:space="0" w:color="auto" w:frame="1"/>
        </w:rPr>
        <w:t>2. Законность и противодействие коррупции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lastRenderedPageBreak/>
        <w:t>Приоритетом в деятельности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 xml:space="preserve">» является строгое соблюдение закона, подзаконных актов, актов Правительства Ставропольского края, инструкций и т. д., которые регламентируют и служат основой для осуществления всех рабочих процессов в коллективе </w:t>
      </w:r>
      <w:r w:rsidRPr="00F16F48">
        <w:rPr>
          <w:bCs/>
          <w:sz w:val="28"/>
          <w:szCs w:val="28"/>
          <w:bdr w:val="none" w:sz="0" w:space="0" w:color="auto" w:frame="1"/>
        </w:rPr>
        <w:t>ГУП СК «</w:t>
      </w:r>
      <w:proofErr w:type="spellStart"/>
      <w:r w:rsidRPr="00F16F48">
        <w:rPr>
          <w:bCs/>
          <w:sz w:val="28"/>
          <w:szCs w:val="28"/>
          <w:bdr w:val="none" w:sz="0" w:space="0" w:color="auto" w:frame="1"/>
        </w:rPr>
        <w:t>Ставэлектросеть</w:t>
      </w:r>
      <w:proofErr w:type="spellEnd"/>
      <w:r w:rsidRPr="00F16F48">
        <w:rPr>
          <w:bCs/>
          <w:sz w:val="28"/>
          <w:szCs w:val="28"/>
          <w:bdr w:val="none" w:sz="0" w:space="0" w:color="auto" w:frame="1"/>
        </w:rPr>
        <w:t>»</w:t>
      </w:r>
      <w:r w:rsidRPr="00F16F48">
        <w:rPr>
          <w:sz w:val="28"/>
          <w:szCs w:val="28"/>
        </w:rPr>
        <w:t>, центральным ориентиром при планировании деятельности и формировании стратегии его развития. Ведущий принцип соблюдения закона действует на всех уровнях деятельности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». Каждый работник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</w:t>
      </w:r>
      <w:r w:rsidRPr="00F16F48">
        <w:rPr>
          <w:rStyle w:val="apple-converted-space"/>
          <w:sz w:val="28"/>
          <w:szCs w:val="28"/>
        </w:rPr>
        <w:t> </w:t>
      </w:r>
      <w:hyperlink r:id="rId5" w:tooltip="Взыскание" w:history="1">
        <w:r w:rsidRPr="00F16F4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взысканиям</w:t>
        </w:r>
      </w:hyperlink>
      <w:r w:rsidRPr="00F16F48">
        <w:rPr>
          <w:sz w:val="28"/>
          <w:szCs w:val="28"/>
        </w:rPr>
        <w:t>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2.1. Общие требования к взаимодействию с третьими лицами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Важнейшей мерой по поддержанию безупречной репутации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Любые отношения, возникающие в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 xml:space="preserve">»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F16F48">
        <w:rPr>
          <w:sz w:val="28"/>
          <w:szCs w:val="28"/>
        </w:rPr>
        <w:t>Ответственный</w:t>
      </w:r>
      <w:proofErr w:type="gramEnd"/>
      <w:r w:rsidRPr="00F16F48">
        <w:rPr>
          <w:sz w:val="28"/>
          <w:szCs w:val="28"/>
        </w:rPr>
        <w:t xml:space="preserve"> за организацию работы по профилактике коррупционных и иных правонарушений в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уполномочен следить за соблюдением всех требований, применимых к взаимодействиям с коллективом, потребителями.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2.2. Отношения с потребителями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Добросовестное исполнение обязательств и постоянное улучшение качества услуг, предоставляемые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являются главными задачами. В отношениях следует не допускать использование любых неправомерных способов прямо или косвенно воздействовать на потребителей услуг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с целью получения иной незаконной выгоды. Не допускать в ГУП СК «</w:t>
      </w:r>
      <w:proofErr w:type="spellStart"/>
      <w:r w:rsidRPr="00F16F48">
        <w:rPr>
          <w:sz w:val="28"/>
          <w:szCs w:val="28"/>
        </w:rPr>
        <w:t>Ст</w:t>
      </w:r>
      <w:r w:rsidR="00AD382A">
        <w:rPr>
          <w:sz w:val="28"/>
          <w:szCs w:val="28"/>
        </w:rPr>
        <w:t>авэлектросеть</w:t>
      </w:r>
      <w:bookmarkStart w:id="0" w:name="_GoBack"/>
      <w:bookmarkEnd w:id="0"/>
      <w:proofErr w:type="spellEnd"/>
      <w:r w:rsidRPr="00F16F48">
        <w:rPr>
          <w:sz w:val="28"/>
          <w:szCs w:val="28"/>
        </w:rPr>
        <w:t xml:space="preserve">» любые формы коррупции и в своей деятельности строго выполнять требования законодательства и правовых актов о противодействии коррупции. Не допускать обеспечение любого рода привилегиями или иных подношений в любой форме, с целью понуждения работников к выполнению возложенных на них функций, использования ими своих полномочий. Если работника ГУП </w:t>
      </w:r>
      <w:r w:rsidRPr="00F16F48">
        <w:rPr>
          <w:sz w:val="28"/>
          <w:szCs w:val="28"/>
        </w:rPr>
        <w:lastRenderedPageBreak/>
        <w:t>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принуждают к любому прямому или косвенному требованию о предоставлении перечисленных незаконных выгод, он обязан незамедлительно уведомить об этом руководителя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2.3. Мошенническая деятельность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2.4. Деятельность с использованием методов принуждения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2.5. Деятельность на основе сговора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16F48">
        <w:rPr>
          <w:rStyle w:val="a7"/>
          <w:sz w:val="28"/>
          <w:szCs w:val="28"/>
          <w:bdr w:val="none" w:sz="0" w:space="0" w:color="auto" w:frame="1"/>
        </w:rPr>
        <w:t>3. Обращение с подарками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В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подход к подаркам, льготам и иным выгодам основан на трех принципах:</w:t>
      </w:r>
      <w:r w:rsidRPr="00F16F48">
        <w:rPr>
          <w:rStyle w:val="apple-converted-space"/>
          <w:sz w:val="28"/>
          <w:szCs w:val="28"/>
        </w:rPr>
        <w:t> </w:t>
      </w:r>
      <w:r w:rsidRPr="00F16F48">
        <w:rPr>
          <w:bCs/>
          <w:sz w:val="28"/>
          <w:szCs w:val="28"/>
          <w:bdr w:val="none" w:sz="0" w:space="0" w:color="auto" w:frame="1"/>
        </w:rPr>
        <w:t>законности, ответственности и уместности.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Работникам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строго запрещается</w:t>
      </w:r>
      <w:r w:rsidRPr="00F16F48">
        <w:rPr>
          <w:rStyle w:val="apple-converted-space"/>
          <w:sz w:val="28"/>
          <w:szCs w:val="28"/>
        </w:rPr>
        <w:t> </w:t>
      </w:r>
      <w:r w:rsidRPr="00F16F48">
        <w:rPr>
          <w:bCs/>
          <w:sz w:val="28"/>
          <w:szCs w:val="28"/>
          <w:bdr w:val="none" w:sz="0" w:space="0" w:color="auto" w:frame="1"/>
        </w:rPr>
        <w:t>принимать подарки (выгоды)</w:t>
      </w:r>
      <w:r w:rsidRPr="00F16F48">
        <w:rPr>
          <w:sz w:val="28"/>
          <w:szCs w:val="28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</w:t>
      </w:r>
      <w:r w:rsidRPr="00F16F48">
        <w:rPr>
          <w:sz w:val="28"/>
          <w:szCs w:val="28"/>
        </w:rPr>
        <w:lastRenderedPageBreak/>
        <w:t>возникновение дополнительных обязательств.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». Работник так же обязан полностью возместить убытки, возникшие в результате совершенного им правонарушения.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F16F48">
        <w:rPr>
          <w:rStyle w:val="a7"/>
          <w:sz w:val="28"/>
          <w:szCs w:val="28"/>
          <w:bdr w:val="none" w:sz="0" w:space="0" w:color="auto" w:frame="1"/>
        </w:rPr>
        <w:t>4. Недопущение конфликта интересов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Руководство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прикладывает все усилия, чтобы в своей деятельности учитывать интересы каждого работника предприятия. Развитие потенциала работников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является ключевой задачей руководства. Взамен руководство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ожидает от работников предприятия сознательного следования интересам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». Руководство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стремится не допустить конфликта интересов – положения, в котором личные интересы работника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 xml:space="preserve">» противоречили бы интересам Общества. 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Во избежание конфликта интересов, работники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должны выполнять следующие требования: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- работнику предприятия может быть запрещено выполнение работы по совместительству, в случае если такая дополнительная занятость не позволяет работнику надлежащим образом исполнять свои обязанности в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»;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16F48">
        <w:rPr>
          <w:sz w:val="28"/>
          <w:szCs w:val="28"/>
        </w:rPr>
        <w:t>- работник предприятия вправе использовать имущество ГУП СК «</w:t>
      </w:r>
      <w:proofErr w:type="spellStart"/>
      <w:r w:rsidRPr="00F16F48">
        <w:rPr>
          <w:sz w:val="28"/>
          <w:szCs w:val="28"/>
        </w:rPr>
        <w:t>Ставэлектросеть</w:t>
      </w:r>
      <w:proofErr w:type="spellEnd"/>
      <w:r w:rsidRPr="00F16F48">
        <w:rPr>
          <w:sz w:val="28"/>
          <w:szCs w:val="28"/>
        </w:rPr>
        <w:t>» (в том числе оборудование) исключительно в целях, связанных с выполнением своей трудовой функции.</w:t>
      </w:r>
    </w:p>
    <w:p w:rsidR="00F16F48" w:rsidRPr="00F16F48" w:rsidRDefault="00F16F48" w:rsidP="00F16F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F16F48" w:rsidRPr="00F16F48" w:rsidRDefault="00F16F48" w:rsidP="00F16F48">
      <w:pPr>
        <w:spacing w:line="276" w:lineRule="auto"/>
        <w:jc w:val="both"/>
        <w:rPr>
          <w:spacing w:val="20"/>
          <w:sz w:val="28"/>
          <w:szCs w:val="28"/>
        </w:rPr>
      </w:pPr>
    </w:p>
    <w:p w:rsidR="00C00869" w:rsidRPr="00F16F48" w:rsidRDefault="00C00869" w:rsidP="00F16F48">
      <w:pPr>
        <w:spacing w:line="276" w:lineRule="auto"/>
        <w:rPr>
          <w:sz w:val="28"/>
          <w:szCs w:val="28"/>
        </w:rPr>
      </w:pPr>
    </w:p>
    <w:sectPr w:rsidR="00C00869" w:rsidRPr="00F1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9F"/>
    <w:rsid w:val="00AD382A"/>
    <w:rsid w:val="00C00869"/>
    <w:rsid w:val="00E3189F"/>
    <w:rsid w:val="00F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6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F4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F16F4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6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F16F48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F16F48"/>
  </w:style>
  <w:style w:type="character" w:styleId="a7">
    <w:name w:val="Strong"/>
    <w:basedOn w:val="a0"/>
    <w:uiPriority w:val="22"/>
    <w:qFormat/>
    <w:rsid w:val="00F16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6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F4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F16F4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6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F16F48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F16F48"/>
  </w:style>
  <w:style w:type="character" w:styleId="a7">
    <w:name w:val="Strong"/>
    <w:basedOn w:val="a0"/>
    <w:uiPriority w:val="22"/>
    <w:qFormat/>
    <w:rsid w:val="00F16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zisk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Кикоть Нина Владимировна</dc:creator>
  <cp:keywords/>
  <dc:description/>
  <cp:lastModifiedBy>Кикоть Нина Владимировна</cp:lastModifiedBy>
  <cp:revision>5</cp:revision>
  <dcterms:created xsi:type="dcterms:W3CDTF">2020-03-20T06:40:00Z</dcterms:created>
  <dcterms:modified xsi:type="dcterms:W3CDTF">2020-03-20T06:52:00Z</dcterms:modified>
</cp:coreProperties>
</file>